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Brian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47.27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vests over a three-year period in three equal annual installments occurring August 24, 2027, August 24, 2028, and August 24,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2353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3223</Characters>
  <CharactersWithSpaces>3753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